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42F15BC0" w:rsidR="00521434" w:rsidRDefault="00521434" w:rsidP="00521434">
                            <w:pPr>
                              <w:rPr>
                                <w:rFonts w:ascii="Arial Black" w:hAnsi="Arial Black"/>
                                <w:sz w:val="28"/>
                                <w:szCs w:val="28"/>
                              </w:rPr>
                            </w:pPr>
                            <w:r>
                              <w:rPr>
                                <w:rFonts w:ascii="Arial Black" w:hAnsi="Arial Black"/>
                                <w:sz w:val="28"/>
                                <w:szCs w:val="28"/>
                              </w:rPr>
                              <w:t xml:space="preserve">Last Review: </w:t>
                            </w:r>
                            <w:r w:rsidR="00A64098">
                              <w:rPr>
                                <w:rFonts w:ascii="Arial Black" w:hAnsi="Arial Black"/>
                                <w:sz w:val="28"/>
                                <w:szCs w:val="28"/>
                              </w:rPr>
                              <w:t>Jan 2024</w:t>
                            </w:r>
                          </w:p>
                          <w:p w14:paraId="07A581E2" w14:textId="7BABFF2E"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E4524E">
                              <w:rPr>
                                <w:rFonts w:ascii="Arial Black" w:hAnsi="Arial Black"/>
                                <w:sz w:val="28"/>
                                <w:szCs w:val="28"/>
                              </w:rPr>
                              <w:t>Sep</w:t>
                            </w:r>
                            <w:r w:rsidR="00A64098">
                              <w:rPr>
                                <w:rFonts w:ascii="Arial Black" w:hAnsi="Arial Black"/>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42F15BC0" w:rsidR="00521434" w:rsidRDefault="00521434" w:rsidP="00521434">
                      <w:pPr>
                        <w:rPr>
                          <w:rFonts w:ascii="Arial Black" w:hAnsi="Arial Black"/>
                          <w:sz w:val="28"/>
                          <w:szCs w:val="28"/>
                        </w:rPr>
                      </w:pPr>
                      <w:r>
                        <w:rPr>
                          <w:rFonts w:ascii="Arial Black" w:hAnsi="Arial Black"/>
                          <w:sz w:val="28"/>
                          <w:szCs w:val="28"/>
                        </w:rPr>
                        <w:t xml:space="preserve">Last Review: </w:t>
                      </w:r>
                      <w:r w:rsidR="00A64098">
                        <w:rPr>
                          <w:rFonts w:ascii="Arial Black" w:hAnsi="Arial Black"/>
                          <w:sz w:val="28"/>
                          <w:szCs w:val="28"/>
                        </w:rPr>
                        <w:t>Jan 2024</w:t>
                      </w:r>
                    </w:p>
                    <w:p w14:paraId="07A581E2" w14:textId="7BABFF2E"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E4524E">
                        <w:rPr>
                          <w:rFonts w:ascii="Arial Black" w:hAnsi="Arial Black"/>
                          <w:sz w:val="28"/>
                          <w:szCs w:val="28"/>
                        </w:rPr>
                        <w:t>Sep</w:t>
                      </w:r>
                      <w:r w:rsidR="00A64098">
                        <w:rPr>
                          <w:rFonts w:ascii="Arial Black" w:hAnsi="Arial Black"/>
                          <w:sz w:val="28"/>
                          <w:szCs w:val="28"/>
                        </w:rPr>
                        <w:t xml:space="preserve">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5CC03D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7906F35C" w14:textId="77777777" w:rsidR="00352C6D" w:rsidRPr="00DF3BBF" w:rsidRDefault="00352C6D" w:rsidP="00352C6D">
      <w:pPr>
        <w:jc w:val="center"/>
        <w:rPr>
          <w:rFonts w:cs="Calibri"/>
          <w:b/>
          <w:sz w:val="24"/>
          <w:szCs w:val="24"/>
        </w:rPr>
      </w:pPr>
    </w:p>
    <w:p w14:paraId="1AB2FB0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Glebedale School</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takes its responsibility to provide relevant, effective and responsible relationships and sex education (RSE) to all its pupils as part of the school’s personal, social, health and economic education (PSHEE) curriculum very seriously. The school wants parents and pupils to feel assured that sex education will be delivered at a level appropriate to both the age and development of pupils, and safe to voice opinions and concerns relating to the sex education provision.</w:t>
      </w:r>
    </w:p>
    <w:p w14:paraId="5F55C11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This policy is drafted by the Head Teacher in consultation with the Deputy Head Teacher, Primary Lead Teacher and Secondary PSHEE Lead</w:t>
      </w:r>
      <w:r w:rsidRPr="00352C6D">
        <w:rPr>
          <w:rFonts w:asciiTheme="minorHAnsi" w:hAnsiTheme="minorHAnsi" w:cstheme="minorHAnsi"/>
          <w:i/>
          <w:sz w:val="24"/>
          <w:szCs w:val="24"/>
        </w:rPr>
        <w:t xml:space="preserve">. </w:t>
      </w:r>
      <w:r w:rsidRPr="00352C6D">
        <w:rPr>
          <w:rFonts w:asciiTheme="minorHAnsi" w:hAnsiTheme="minorHAnsi" w:cstheme="minorHAnsi"/>
          <w:sz w:val="24"/>
          <w:szCs w:val="24"/>
        </w:rPr>
        <w:t xml:space="preserve"> Parents are given the opportunity to discuss this policy and teaching and non-teaching staff are invited to discuss it during staff meetings. </w:t>
      </w:r>
    </w:p>
    <w:p w14:paraId="77DE79DB"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Policy aims</w:t>
      </w:r>
    </w:p>
    <w:p w14:paraId="2CF5BE3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RSE is lifelong learning about physical, moral and emotional development. It is about teaching sex, sexuality and sexual health in a way that is fully understood and effectively retained by pupils in our care. It is also about teaching what it is to be in a caring, stable and mutually supportive relationship with another person, and how to control and understand feelings that come with being in a relationship. RSE will outline the importance of marriage for family life and the raising of children, as well as highlighting the role of marriage and other stable relationships as building blocks for community and society.</w:t>
      </w:r>
    </w:p>
    <w:p w14:paraId="6A8F475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would like to </w:t>
      </w:r>
      <w:proofErr w:type="spellStart"/>
      <w:r w:rsidRPr="00352C6D">
        <w:rPr>
          <w:rFonts w:asciiTheme="minorHAnsi" w:hAnsiTheme="minorHAnsi" w:cstheme="minorHAnsi"/>
          <w:sz w:val="24"/>
          <w:szCs w:val="24"/>
        </w:rPr>
        <w:t>emphasise</w:t>
      </w:r>
      <w:proofErr w:type="spellEnd"/>
      <w:r w:rsidRPr="00352C6D">
        <w:rPr>
          <w:rFonts w:asciiTheme="minorHAnsi" w:hAnsiTheme="minorHAnsi" w:cstheme="minorHAnsi"/>
          <w:sz w:val="24"/>
          <w:szCs w:val="24"/>
        </w:rPr>
        <w:t xml:space="preserve"> that by providing comprehensive RSE we are not encouraging pupils to become sexually active at a young age. The aim of this policy is to ensure that the right provision is in place so that pupils may have all the background knowledge they need to make informed decisions and responsible choices as they grow up. </w:t>
      </w:r>
    </w:p>
    <w:p w14:paraId="15B04B5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Through the provision outlined in this policy we also aim to raise pupils’ </w:t>
      </w:r>
      <w:proofErr w:type="spellStart"/>
      <w:r w:rsidRPr="00352C6D">
        <w:rPr>
          <w:rFonts w:asciiTheme="minorHAnsi" w:hAnsiTheme="minorHAnsi" w:cstheme="minorHAnsi"/>
          <w:sz w:val="24"/>
          <w:szCs w:val="24"/>
        </w:rPr>
        <w:t>self esteem</w:t>
      </w:r>
      <w:proofErr w:type="spellEnd"/>
      <w:r w:rsidRPr="00352C6D">
        <w:rPr>
          <w:rFonts w:asciiTheme="minorHAnsi" w:hAnsiTheme="minorHAnsi" w:cstheme="minorHAnsi"/>
          <w:sz w:val="24"/>
          <w:szCs w:val="24"/>
        </w:rPr>
        <w:t xml:space="preserve"> and confidence, trying to develop communication and assertiveness skills that can help them stay true to their values if challenged by others, their peers or what they see in the media. We hope to teach pupils to be accepting of the different beliefs, cultures, religions, sexual orientations, physical and mental abilities, backgrounds and values of those around them. We want our pupils to lead a healthy and safe lifestyle, teach them to care for and respect their bodies and provide them with all the right tools that will enable them to seek information or support, should they need it, both during their school years and after.</w:t>
      </w:r>
    </w:p>
    <w:p w14:paraId="27462830"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Roles and responsibilities</w:t>
      </w:r>
    </w:p>
    <w:p w14:paraId="49807109"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School staff</w:t>
      </w:r>
    </w:p>
    <w:p w14:paraId="5F7D379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all school staff feel comfortable to answer questions from pupils. If staff do not feel confident leading RSE discussions then that is likely to be reflected by the pupils, and their learning will be compromised. The school provides regular professional development training this includes sessions on confidentiality, setting ground rules, handling controversial issues, responding to awkward questions and an introduction to the rationale of why teaching RSE is so important. There are certain members of the school leadership team, such as the Deputy Head Teacher, Pastoral Manager and PSHEE Lead, who will hold more responsibility for ensuring that the school’s sex education provision is relevant to our pupils and effective, but this is generally a responsibility for all staff members and the school expects staff to voice opinions and share expertise in this area. </w:t>
      </w:r>
    </w:p>
    <w:p w14:paraId="61C99296"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Governors and senior leaders will: </w:t>
      </w:r>
    </w:p>
    <w:p w14:paraId="0D096753"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Develop this school policy and review it on a yearly basis. This policy is developed in consultation with school parents, pupils and staff to ensure that it meets the needs of the whole school community.</w:t>
      </w:r>
    </w:p>
    <w:p w14:paraId="3CCDA50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given regular and ongoing training on issues relating to RSE and how to support pupils on such issues.</w:t>
      </w:r>
    </w:p>
    <w:p w14:paraId="3841017E"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up to date with policy changes, and familiar with school policy and guidance relating to sex education.</w:t>
      </w:r>
    </w:p>
    <w:p w14:paraId="30E3139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Provide support to staff members who feel uncomfortable or ill-equipped to deal with the delivery of sex education to pupils. This may be because they do not feel that their training has been adequate or that aspects of the curriculum conflict with their religious beliefs.</w:t>
      </w:r>
    </w:p>
    <w:p w14:paraId="12737960"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sex education is age-relevant and appropriate across all year groups; this means ensuring that the curriculum develops as our pupils do and meets their needs.</w:t>
      </w:r>
    </w:p>
    <w:p w14:paraId="73041277"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knowledge and information regarding RSE to which all pupils are entitled is provided in a comprehensive way.</w:t>
      </w:r>
    </w:p>
    <w:p w14:paraId="7E456114"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parents/carers remain involved and informed.</w:t>
      </w:r>
    </w:p>
    <w:p w14:paraId="46AA343A"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a balanced RSE in school.</w:t>
      </w:r>
    </w:p>
    <w:p w14:paraId="0AA26792"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Communicate freely with staff, parents and the governing body to ensure that everyone is in understanding of the school policy and curriculum for sex education, and that any concerns or opinions regarding the provision at the school are listened to, </w:t>
      </w:r>
      <w:proofErr w:type="gramStart"/>
      <w:r w:rsidRPr="00352C6D">
        <w:rPr>
          <w:rFonts w:asciiTheme="minorHAnsi" w:hAnsiTheme="minorHAnsi" w:cstheme="minorHAnsi"/>
          <w:sz w:val="24"/>
          <w:szCs w:val="24"/>
        </w:rPr>
        <w:t>taken into account</w:t>
      </w:r>
      <w:proofErr w:type="gramEnd"/>
      <w:r w:rsidRPr="00352C6D">
        <w:rPr>
          <w:rFonts w:asciiTheme="minorHAnsi" w:hAnsiTheme="minorHAnsi" w:cstheme="minorHAnsi"/>
          <w:sz w:val="24"/>
          <w:szCs w:val="24"/>
        </w:rPr>
        <w:t xml:space="preserve"> and acted on as appropriate. We want the provision of sex education at home to be complementary to the provision the school provides, and this should be clearly communicated to parents and additional support given where necessary or requested.</w:t>
      </w:r>
    </w:p>
    <w:p w14:paraId="136BFEFE" w14:textId="77777777" w:rsidR="00352C6D" w:rsidRPr="00352C6D" w:rsidRDefault="00352C6D" w:rsidP="00352C6D">
      <w:pPr>
        <w:rPr>
          <w:rFonts w:asciiTheme="minorHAnsi" w:hAnsiTheme="minorHAnsi" w:cstheme="minorHAnsi"/>
          <w:b/>
          <w:sz w:val="24"/>
          <w:szCs w:val="24"/>
        </w:rPr>
      </w:pPr>
    </w:p>
    <w:p w14:paraId="31221D88"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All staff will:</w:t>
      </w:r>
    </w:p>
    <w:p w14:paraId="04D3BA49"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Take it upon themselves to ensure that they are up to date with school policy and curriculum requirements regarding sex education. </w:t>
      </w:r>
    </w:p>
    <w:p w14:paraId="499E27C2"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Attend and engage in professional development training around sex education provision.</w:t>
      </w:r>
    </w:p>
    <w:p w14:paraId="536821E1"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Encourage pupils to communicate concerns regarding their social, personal and emotional development in confidence, listen to their needs and support them seriously. If a pupil comes to a member of staff with an issue that that member of staff feels they are not able to deal with alone, they should take this concern to their manager. No one else should be informed at this stage, and a breach of confidentiality may fall under staff misconduct and disciplinary procedures.  </w:t>
      </w:r>
    </w:p>
    <w:p w14:paraId="5CE89DDC"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Provide regular feedback to their managers on their experience of teaching RSE and pupil response.</w:t>
      </w:r>
    </w:p>
    <w:p w14:paraId="62FCFB0E"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balanced RSE in school.</w:t>
      </w:r>
    </w:p>
    <w:p w14:paraId="1E3824C6" w14:textId="77777777" w:rsidR="00352C6D" w:rsidRPr="00352C6D" w:rsidRDefault="00352C6D" w:rsidP="00352C6D">
      <w:pPr>
        <w:widowControl/>
        <w:numPr>
          <w:ilvl w:val="0"/>
          <w:numId w:val="8"/>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t>Tailor their lessons to suit all pupils in their class and across the whole range of abilities and needs. If teachers need support in this area they should speak to the school’s SENCO.</w:t>
      </w:r>
    </w:p>
    <w:p w14:paraId="6AE78DD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Pupils</w:t>
      </w:r>
    </w:p>
    <w:p w14:paraId="5039E0C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are expected to attend sex education classes that are in their school timetable and take them seriously. Although they are not assessed through examination, these classes are still a very important part of the curriculum and a tool to aid personal development and the school expects pupils to </w:t>
      </w:r>
      <w:proofErr w:type="spellStart"/>
      <w:r w:rsidRPr="00352C6D">
        <w:rPr>
          <w:rFonts w:asciiTheme="minorHAnsi" w:hAnsiTheme="minorHAnsi" w:cstheme="minorHAnsi"/>
          <w:sz w:val="24"/>
          <w:szCs w:val="24"/>
        </w:rPr>
        <w:t>recognise</w:t>
      </w:r>
      <w:proofErr w:type="spellEnd"/>
      <w:r w:rsidRPr="00352C6D">
        <w:rPr>
          <w:rFonts w:asciiTheme="minorHAnsi" w:hAnsiTheme="minorHAnsi" w:cstheme="minorHAnsi"/>
          <w:sz w:val="24"/>
          <w:szCs w:val="24"/>
        </w:rPr>
        <w:t xml:space="preserve"> this.</w:t>
      </w:r>
    </w:p>
    <w:p w14:paraId="5771F50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should support one another with issues that arise through RSE. Listening in class, being considerate of other people’s feelings and beliefs, and complying with confidentiality rules that are set in class are key to effective provision. </w:t>
      </w:r>
    </w:p>
    <w:p w14:paraId="49D134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also hope that pupils will feel comfortable to talk to a member of staff, in confidence, regarding any concerns they have in school related to sex education or otherwise. Conversations of this nature between staff and pupils will be held in confidence; however, staff may take concerns to their manager if there is a child protection concern or they feel ill-equipped to deal with the issue at hand.</w:t>
      </w:r>
    </w:p>
    <w:p w14:paraId="79C7C1BF"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Sometimes it will be identified that pupils would benefit from a series of 1 to 1 </w:t>
      </w:r>
      <w:proofErr w:type="gramStart"/>
      <w:r w:rsidRPr="00352C6D">
        <w:rPr>
          <w:rFonts w:asciiTheme="minorHAnsi" w:hAnsiTheme="minorHAnsi" w:cstheme="minorHAnsi"/>
          <w:sz w:val="24"/>
          <w:szCs w:val="24"/>
        </w:rPr>
        <w:t>sessions</w:t>
      </w:r>
      <w:proofErr w:type="gramEnd"/>
      <w:r w:rsidRPr="00352C6D">
        <w:rPr>
          <w:rFonts w:asciiTheme="minorHAnsi" w:hAnsiTheme="minorHAnsi" w:cstheme="minorHAnsi"/>
          <w:sz w:val="24"/>
          <w:szCs w:val="24"/>
        </w:rPr>
        <w:t>. These sessions will proceed with the consent of both the parent/carer and pupil and the focus made clear.</w:t>
      </w:r>
    </w:p>
    <w:p w14:paraId="7F60BE75" w14:textId="7770FCCE"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ask pupils for feedback on the school’s sex education provision each year and expect them to take this responsibility seriously. Opinions on provision and comments will be reviewed by the Deputy Head Teacher, Primary Lead Teacher and PSHEE Lead and taken into consideration when the curriculum is prepared for the following year’s pupils. In this way, the school hopes to provide pupils with the education they need on topics they want to learn about. </w:t>
      </w:r>
    </w:p>
    <w:p w14:paraId="449F5708" w14:textId="2FDAB2D6" w:rsidR="00352C6D" w:rsidRDefault="00352C6D" w:rsidP="00352C6D">
      <w:pPr>
        <w:rPr>
          <w:rFonts w:asciiTheme="minorHAnsi" w:hAnsiTheme="minorHAnsi" w:cstheme="minorHAnsi"/>
          <w:sz w:val="24"/>
          <w:szCs w:val="24"/>
        </w:rPr>
      </w:pPr>
    </w:p>
    <w:p w14:paraId="740B88EA" w14:textId="79907CA7" w:rsidR="00352C6D" w:rsidRDefault="00352C6D" w:rsidP="00352C6D">
      <w:pPr>
        <w:rPr>
          <w:rFonts w:asciiTheme="minorHAnsi" w:hAnsiTheme="minorHAnsi" w:cstheme="minorHAnsi"/>
          <w:sz w:val="24"/>
          <w:szCs w:val="24"/>
        </w:rPr>
      </w:pPr>
    </w:p>
    <w:p w14:paraId="370B186A" w14:textId="77777777" w:rsidR="00352C6D" w:rsidRPr="00352C6D" w:rsidRDefault="00352C6D" w:rsidP="00352C6D">
      <w:pPr>
        <w:rPr>
          <w:rFonts w:asciiTheme="minorHAnsi" w:hAnsiTheme="minorHAnsi" w:cstheme="minorHAnsi"/>
          <w:sz w:val="24"/>
          <w:szCs w:val="24"/>
        </w:rPr>
      </w:pPr>
    </w:p>
    <w:p w14:paraId="3D779B4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lastRenderedPageBreak/>
        <w:t>Parents</w:t>
      </w:r>
    </w:p>
    <w:p w14:paraId="308D71C6" w14:textId="3FB47D30"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expects parents to share the responsibility of sex education and support their children’s personal, social and emotional development. We encourage parents to create an open home environment where pupils can engage, discuss and continue to learn about matters that have been raised through school PSHEE. Parents are also encouraged to seek additional support in this from the school where they feel it is needed. For information on accessing school support, see section </w:t>
      </w:r>
      <w:r w:rsidRPr="00352C6D">
        <w:rPr>
          <w:rFonts w:asciiTheme="minorHAnsi" w:hAnsiTheme="minorHAnsi" w:cstheme="minorHAnsi"/>
          <w:b/>
          <w:sz w:val="24"/>
          <w:szCs w:val="24"/>
        </w:rPr>
        <w:t>5</w:t>
      </w:r>
      <w:r w:rsidRPr="00352C6D">
        <w:rPr>
          <w:rFonts w:asciiTheme="minorHAnsi" w:hAnsiTheme="minorHAnsi" w:cstheme="minorHAnsi"/>
          <w:sz w:val="24"/>
          <w:szCs w:val="24"/>
        </w:rPr>
        <w:t>.</w:t>
      </w:r>
    </w:p>
    <w:p w14:paraId="0A337CBF" w14:textId="77777777" w:rsidR="00352C6D" w:rsidRPr="00352C6D" w:rsidRDefault="00352C6D" w:rsidP="00352C6D">
      <w:pPr>
        <w:rPr>
          <w:rFonts w:asciiTheme="minorHAnsi" w:hAnsiTheme="minorHAnsi" w:cstheme="minorHAnsi"/>
          <w:sz w:val="24"/>
          <w:szCs w:val="24"/>
        </w:rPr>
      </w:pPr>
    </w:p>
    <w:p w14:paraId="3D52977D"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Implementation and curriculum</w:t>
      </w:r>
    </w:p>
    <w:p w14:paraId="248A79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we implement our RSE policy consistently throughout the school and provide effective provision throughout classrooms. We encourage teachers to provide classes that are specific to the needs of the pupils in that class, and responsive to their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and development.</w:t>
      </w:r>
    </w:p>
    <w:p w14:paraId="6F5449A9" w14:textId="77777777" w:rsidR="00352C6D" w:rsidRPr="00352C6D" w:rsidRDefault="00352C6D" w:rsidP="00352C6D">
      <w:pPr>
        <w:rPr>
          <w:rFonts w:asciiTheme="minorHAnsi" w:hAnsiTheme="minorHAnsi" w:cstheme="minorHAnsi"/>
          <w:sz w:val="24"/>
          <w:szCs w:val="24"/>
        </w:rPr>
      </w:pPr>
    </w:p>
    <w:p w14:paraId="0F9ABE3A"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Through this aspect of our curriculum we aim to explore different attitudes, values and social labels, and develop skills that will enable our pupils to make informed decisions regarding sex and relationships. It is important that pupils know the difference between fact, opinion and belief.</w:t>
      </w:r>
    </w:p>
    <w:p w14:paraId="3E8064DA" w14:textId="77777777" w:rsidR="00352C6D" w:rsidRPr="00352C6D" w:rsidRDefault="00352C6D" w:rsidP="00352C6D">
      <w:pPr>
        <w:rPr>
          <w:rFonts w:asciiTheme="minorHAnsi" w:hAnsiTheme="minorHAnsi" w:cstheme="minorHAnsi"/>
          <w:sz w:val="24"/>
          <w:szCs w:val="24"/>
        </w:rPr>
      </w:pPr>
    </w:p>
    <w:p w14:paraId="5EA9D85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combined PSHE and Citizenship framework is developed in conjunction with the National Curriculum for Science and within the context of the National Healthy Schools Standard to ensure effective provision. We aim to teach the children about:     </w:t>
      </w:r>
    </w:p>
    <w:p w14:paraId="34DE211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physical development of their bodies at they grow into adults;   </w:t>
      </w:r>
    </w:p>
    <w:p w14:paraId="48A8E0E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way humans reproduce;   </w:t>
      </w:r>
    </w:p>
    <w:p w14:paraId="11C9AE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Respect for their own bodies and the importance of sexual activity as part of a committed, long-term, loving relationship;</w:t>
      </w:r>
    </w:p>
    <w:p w14:paraId="01498BB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importance of family life;   </w:t>
      </w:r>
    </w:p>
    <w:p w14:paraId="7D82242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Moral questions;   </w:t>
      </w:r>
    </w:p>
    <w:p w14:paraId="04B2C8B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 issues including friendships, bullying and self-esteem;   </w:t>
      </w:r>
    </w:p>
    <w:p w14:paraId="59CBB960"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Respect for the views of other people;   </w:t>
      </w:r>
    </w:p>
    <w:p w14:paraId="779372FC"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abuse and what they should do if they are worried about any sexual matters;   </w:t>
      </w:r>
    </w:p>
    <w:p w14:paraId="6EAF28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To feel comfortable when talking about more sensitive issues.   </w:t>
      </w:r>
    </w:p>
    <w:p w14:paraId="50C2F8C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62CE9F9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KS1   </w:t>
      </w:r>
    </w:p>
    <w:p w14:paraId="2BCC5D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Growing up   </w:t>
      </w:r>
    </w:p>
    <w:p w14:paraId="5A1DCAE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Parts of the body – external differences   </w:t>
      </w:r>
    </w:p>
    <w:p w14:paraId="43FEBD5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Stranger Danger   </w:t>
      </w:r>
    </w:p>
    <w:p w14:paraId="1EB1906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Good and bad touches  </w:t>
      </w:r>
    </w:p>
    <w:p w14:paraId="1CFCF62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2F7B843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KS2   </w:t>
      </w:r>
    </w:p>
    <w:p w14:paraId="308B1F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Relationships – marriage, family and friends   </w:t>
      </w:r>
    </w:p>
    <w:p w14:paraId="644CC07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Life Cycles – growth and development   </w:t>
      </w:r>
    </w:p>
    <w:p w14:paraId="6F80814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Mammals – birth and development of young   </w:t>
      </w:r>
    </w:p>
    <w:p w14:paraId="2FEC57C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Birth of a baby   </w:t>
      </w:r>
    </w:p>
    <w:p w14:paraId="18F08F8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Taking responsibility and keeping safe   </w:t>
      </w:r>
    </w:p>
    <w:p w14:paraId="5FBE78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Self-esteem   </w:t>
      </w:r>
    </w:p>
    <w:p w14:paraId="291212F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Puberty – body changes, hygiene, menstruation (boys and girls separately)   </w:t>
      </w:r>
    </w:p>
    <w:p w14:paraId="356DD3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Conception   </w:t>
      </w:r>
    </w:p>
    <w:p w14:paraId="5149BDE8" w14:textId="77777777" w:rsidR="00352C6D" w:rsidRPr="00352C6D" w:rsidRDefault="00352C6D" w:rsidP="00352C6D">
      <w:pPr>
        <w:rPr>
          <w:rFonts w:asciiTheme="minorHAnsi" w:hAnsiTheme="minorHAnsi" w:cstheme="minorHAnsi"/>
          <w:sz w:val="24"/>
          <w:szCs w:val="24"/>
        </w:rPr>
      </w:pPr>
    </w:p>
    <w:p w14:paraId="15073F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KS3 - Biology </w:t>
      </w:r>
    </w:p>
    <w:p w14:paraId="520CAFC5"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4BC004EA"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Naming the external and internal parts of the human reproductive system. Reproduction as a life process. </w:t>
      </w:r>
    </w:p>
    <w:p w14:paraId="20895183"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Functions of the reproductive organs. </w:t>
      </w:r>
    </w:p>
    <w:p w14:paraId="4F08D386"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Inheritance of sex - male or female and basic genetics. </w:t>
      </w:r>
    </w:p>
    <w:p w14:paraId="20A799B8"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 xml:space="preserve">Details of the menstrual cycle and hormonal control. </w:t>
      </w:r>
    </w:p>
    <w:p w14:paraId="58C0D9BF"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Physical and emotional changes which take place during adolescence in both girls and boys. </w:t>
      </w:r>
    </w:p>
    <w:p w14:paraId="796E4D2C"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basics of contraception. </w:t>
      </w:r>
    </w:p>
    <w:p w14:paraId="17939A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49CFFF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KS3 –PSHEE </w:t>
      </w:r>
    </w:p>
    <w:p w14:paraId="6613AF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C4FBAE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Menstruation and body changes in both girls and boys. </w:t>
      </w:r>
    </w:p>
    <w:p w14:paraId="39C1500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Female Genital Mutilation (FGM) </w:t>
      </w:r>
    </w:p>
    <w:p w14:paraId="482749BF"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Relationships – friendships, family relationships and romantic relationships </w:t>
      </w:r>
    </w:p>
    <w:p w14:paraId="2645093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Healthy and Unhealthy relationships</w:t>
      </w:r>
    </w:p>
    <w:p w14:paraId="418055B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Teenage sexual activity – a choice not a requirement. </w:t>
      </w:r>
    </w:p>
    <w:p w14:paraId="7365C856"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Sexuality </w:t>
      </w:r>
    </w:p>
    <w:p w14:paraId="22C3908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consent and the Law </w:t>
      </w:r>
    </w:p>
    <w:p w14:paraId="438CDD5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Pregnancy and contraception. </w:t>
      </w:r>
    </w:p>
    <w:p w14:paraId="0E1533D2"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STI’s </w:t>
      </w:r>
    </w:p>
    <w:p w14:paraId="5E71BC81"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Coping with peer pressure. </w:t>
      </w:r>
    </w:p>
    <w:p w14:paraId="4C598A10"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E-safety  </w:t>
      </w:r>
    </w:p>
    <w:p w14:paraId="221262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365B93C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Biology </w:t>
      </w:r>
    </w:p>
    <w:p w14:paraId="72417AAE"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w:t>
      </w:r>
    </w:p>
    <w:p w14:paraId="550C5E4B"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 xml:space="preserve">Hormonal control - including sex hormones. </w:t>
      </w:r>
    </w:p>
    <w:p w14:paraId="568A5177"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Medical Control and Promotion of fertility. </w:t>
      </w:r>
    </w:p>
    <w:p w14:paraId="1364237E"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Steps of IVF and how hormones can be used to increase the chance of pregnancy. </w:t>
      </w:r>
    </w:p>
    <w:p w14:paraId="03B24369"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Human Immune </w:t>
      </w:r>
      <w:proofErr w:type="gramStart"/>
      <w:r w:rsidRPr="00352C6D">
        <w:rPr>
          <w:rFonts w:asciiTheme="minorHAnsi" w:hAnsiTheme="minorHAnsi" w:cstheme="minorHAnsi"/>
          <w:sz w:val="24"/>
          <w:szCs w:val="24"/>
        </w:rPr>
        <w:t>Systems  -</w:t>
      </w:r>
      <w:proofErr w:type="gramEnd"/>
      <w:r w:rsidRPr="00352C6D">
        <w:rPr>
          <w:rFonts w:asciiTheme="minorHAnsi" w:hAnsiTheme="minorHAnsi" w:cstheme="minorHAnsi"/>
          <w:sz w:val="24"/>
          <w:szCs w:val="24"/>
        </w:rPr>
        <w:t xml:space="preserve">  their role in controlling </w:t>
      </w:r>
      <w:proofErr w:type="spellStart"/>
      <w:proofErr w:type="gramStart"/>
      <w:r w:rsidRPr="00352C6D">
        <w:rPr>
          <w:rFonts w:asciiTheme="minorHAnsi" w:hAnsiTheme="minorHAnsi" w:cstheme="minorHAnsi"/>
          <w:sz w:val="24"/>
          <w:szCs w:val="24"/>
        </w:rPr>
        <w:t>disease,the</w:t>
      </w:r>
      <w:proofErr w:type="spellEnd"/>
      <w:proofErr w:type="gramEnd"/>
      <w:r w:rsidRPr="00352C6D">
        <w:rPr>
          <w:rFonts w:asciiTheme="minorHAnsi" w:hAnsiTheme="minorHAnsi" w:cstheme="minorHAnsi"/>
          <w:sz w:val="24"/>
          <w:szCs w:val="24"/>
        </w:rPr>
        <w:t xml:space="preserve"> effect of damage to these      systems e.g. HIV/AIDS.</w:t>
      </w:r>
    </w:p>
    <w:p w14:paraId="68D0D42E" w14:textId="77777777" w:rsidR="00352C6D" w:rsidRPr="00352C6D" w:rsidRDefault="00352C6D" w:rsidP="00352C6D">
      <w:pPr>
        <w:rPr>
          <w:rFonts w:asciiTheme="minorHAnsi" w:hAnsiTheme="minorHAnsi" w:cstheme="minorHAnsi"/>
          <w:b/>
          <w:sz w:val="24"/>
          <w:szCs w:val="24"/>
        </w:rPr>
      </w:pPr>
    </w:p>
    <w:p w14:paraId="2E68DC0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PSHEE </w:t>
      </w:r>
    </w:p>
    <w:p w14:paraId="07CDC0ED"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LGBT rights and discrimination </w:t>
      </w:r>
    </w:p>
    <w:p w14:paraId="7B6F0967"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Child Sexual Exploitation (CSE) and grooming </w:t>
      </w:r>
    </w:p>
    <w:p w14:paraId="6DC8B54B"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Healthy and unhealthy relationships </w:t>
      </w:r>
    </w:p>
    <w:p w14:paraId="47DFE845"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E-safety</w:t>
      </w:r>
    </w:p>
    <w:p w14:paraId="73DE79CD" w14:textId="77777777" w:rsidR="00352C6D" w:rsidRPr="00352C6D" w:rsidRDefault="00352C6D" w:rsidP="00352C6D">
      <w:pPr>
        <w:rPr>
          <w:rFonts w:asciiTheme="minorHAnsi" w:hAnsiTheme="minorHAnsi" w:cstheme="minorHAnsi"/>
          <w:sz w:val="24"/>
          <w:szCs w:val="24"/>
        </w:rPr>
      </w:pPr>
    </w:p>
    <w:p w14:paraId="38F3AC67" w14:textId="77777777" w:rsidR="00352C6D" w:rsidRPr="00352C6D" w:rsidRDefault="00352C6D" w:rsidP="00352C6D">
      <w:pPr>
        <w:rPr>
          <w:rFonts w:asciiTheme="minorHAnsi" w:hAnsiTheme="minorHAnsi" w:cstheme="minorHAnsi"/>
          <w:b/>
          <w:sz w:val="24"/>
          <w:szCs w:val="24"/>
        </w:rPr>
      </w:pPr>
    </w:p>
    <w:p w14:paraId="7729B9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Guest speakers</w:t>
      </w:r>
    </w:p>
    <w:p w14:paraId="16CC5A4F" w14:textId="74456AD9"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may invite guest speakers into school to talk on issues related to sex and relationships. It may be the case that the subject under discussion is better coming from an expert or experienced health professional who can challenge pupil’s perceptions. A teacher will be present throughout these lessons. Visitors will be given a copy of this policy and expected to comply with the guidelines outlined within it.</w:t>
      </w:r>
    </w:p>
    <w:p w14:paraId="26210144" w14:textId="77777777" w:rsidR="00352C6D" w:rsidRPr="00352C6D" w:rsidRDefault="00352C6D" w:rsidP="00352C6D">
      <w:pPr>
        <w:rPr>
          <w:rFonts w:asciiTheme="minorHAnsi" w:hAnsiTheme="minorHAnsi" w:cstheme="minorHAnsi"/>
          <w:sz w:val="24"/>
          <w:szCs w:val="24"/>
        </w:rPr>
      </w:pPr>
    </w:p>
    <w:p w14:paraId="38B1487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Terminology</w:t>
      </w:r>
    </w:p>
    <w:p w14:paraId="1E18DB4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Pupils will be taught the anatomically correct names for body parts, but slang or everyday terms used in certain social circles will be discussed; this will surround discussion about what is and isn’t acceptable language to use.</w:t>
      </w:r>
    </w:p>
    <w:p w14:paraId="3AA0F1BC"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Dealing with difficult questions</w:t>
      </w:r>
    </w:p>
    <w:p w14:paraId="4B6682F3" w14:textId="77777777" w:rsidR="00352C6D" w:rsidRPr="00352C6D" w:rsidRDefault="00352C6D" w:rsidP="00352C6D">
      <w:pPr>
        <w:rPr>
          <w:rFonts w:asciiTheme="minorHAnsi" w:hAnsiTheme="minorHAnsi" w:cstheme="minorHAnsi"/>
          <w:color w:val="808080"/>
          <w:sz w:val="24"/>
          <w:szCs w:val="24"/>
        </w:rPr>
      </w:pPr>
      <w:r w:rsidRPr="00352C6D">
        <w:rPr>
          <w:rFonts w:asciiTheme="minorHAnsi" w:hAnsiTheme="minorHAnsi" w:cstheme="minorHAnsi"/>
          <w:sz w:val="24"/>
          <w:szCs w:val="24"/>
        </w:rPr>
        <w:t>Staff training will include sessions on how to deal with difficult questions. There may still be times when staff are faced with a difficult question in class that they feel uncomfortable or ill equipped to answer. In this case, they may wish to put the question to one side and seek advice from SLT.</w:t>
      </w:r>
    </w:p>
    <w:p w14:paraId="36BA935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Ground rules in class are essential when discussing sensitive subject matter. Some strategies staff may use to support this might be:</w:t>
      </w:r>
    </w:p>
    <w:p w14:paraId="2EB291F9" w14:textId="77777777" w:rsidR="00352C6D" w:rsidRPr="00352C6D" w:rsidRDefault="00352C6D" w:rsidP="00352C6D">
      <w:pPr>
        <w:widowControl/>
        <w:numPr>
          <w:ilvl w:val="0"/>
          <w:numId w:val="10"/>
        </w:numPr>
        <w:autoSpaceDE/>
        <w:autoSpaceDN/>
        <w:rPr>
          <w:rFonts w:asciiTheme="minorHAnsi" w:hAnsiTheme="minorHAnsi" w:cstheme="minorHAnsi"/>
          <w:sz w:val="24"/>
          <w:szCs w:val="24"/>
        </w:rPr>
      </w:pPr>
      <w:r w:rsidRPr="00352C6D">
        <w:rPr>
          <w:rFonts w:asciiTheme="minorHAnsi" w:hAnsiTheme="minorHAnsi" w:cstheme="minorHAnsi"/>
          <w:sz w:val="24"/>
          <w:szCs w:val="24"/>
        </w:rPr>
        <w:t>an anonymous question box; this will enable pupils to feel more comfortable to ask questions without being identified</w:t>
      </w:r>
    </w:p>
    <w:p w14:paraId="1396C77D" w14:textId="77777777" w:rsidR="00352C6D" w:rsidRPr="00352C6D" w:rsidRDefault="00352C6D" w:rsidP="00352C6D">
      <w:pPr>
        <w:widowControl/>
        <w:numPr>
          <w:ilvl w:val="0"/>
          <w:numId w:val="10"/>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lastRenderedPageBreak/>
        <w:t>making the classroom a zone of silence; this means that whatever is discussed in the classroom stays in the classroom and should not be brought up at any other time. We hope this will give pupils the sense that they are in a safe zone to speak freely about sex and relationships.</w:t>
      </w:r>
    </w:p>
    <w:p w14:paraId="1A6FCB9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Withdrawal from RSE</w:t>
      </w:r>
    </w:p>
    <w:p w14:paraId="4DE16C9E" w14:textId="77777777" w:rsidR="00352C6D" w:rsidRPr="00352C6D" w:rsidRDefault="00352C6D" w:rsidP="00352C6D">
      <w:pPr>
        <w:rPr>
          <w:rFonts w:asciiTheme="minorHAnsi" w:hAnsiTheme="minorHAnsi" w:cstheme="minorHAnsi"/>
          <w:b/>
          <w:sz w:val="24"/>
          <w:szCs w:val="24"/>
        </w:rPr>
      </w:pPr>
    </w:p>
    <w:p w14:paraId="5C10B54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aims to keep parents informed about all aspects of the RSE curriculum and urges parents to read this policy. Parents can request access to resources and information being used in class, and the school will do everything it can to ensure that parents are comfortable with the education provided to their children in school. </w:t>
      </w:r>
      <w:r w:rsidRPr="00352C6D">
        <w:rPr>
          <w:rFonts w:asciiTheme="minorHAnsi" w:hAnsiTheme="minorHAnsi" w:cstheme="minorHAnsi"/>
          <w:b/>
          <w:sz w:val="24"/>
          <w:szCs w:val="24"/>
        </w:rPr>
        <w:t>It is, however, a statutory right of parents or carers to withdraw the children in their care from RSE.</w:t>
      </w:r>
      <w:r w:rsidRPr="00352C6D">
        <w:rPr>
          <w:rFonts w:asciiTheme="minorHAnsi" w:hAnsiTheme="minorHAnsi" w:cstheme="minorHAnsi"/>
          <w:sz w:val="24"/>
          <w:szCs w:val="24"/>
        </w:rPr>
        <w:t xml:space="preserve"> This excludes withdrawal from the elements on human growth and reproduction which fall under the National Curriculum science. </w:t>
      </w:r>
    </w:p>
    <w:p w14:paraId="080824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b/>
          <w:sz w:val="24"/>
          <w:szCs w:val="24"/>
        </w:rPr>
        <w:t>Any parent wishing to withdraw their child from RSE should contact the Pastoral Manager</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who will arrange a meeting to discuss their concerns. RSE is a vital part of the school curriculum and supports child development and we strongly urge parents to carefully consider their decision before withdrawing their child from this aspect of school life. However, it is acknowledged that the final decision on the issue is for the parent to take.</w:t>
      </w:r>
    </w:p>
    <w:p w14:paraId="3B7BF1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Complaints</w:t>
      </w:r>
    </w:p>
    <w:p w14:paraId="1CDD6E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Parents or carers who have complaints or concerns regarding the RSE curriculum should contact the school and follow the school’s complaints policy. The Complaints policy is available from the school office or school website.</w:t>
      </w:r>
    </w:p>
    <w:p w14:paraId="75D4C3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Equal opportunities</w:t>
      </w:r>
    </w:p>
    <w:p w14:paraId="7E6AE3E0" w14:textId="2756C963"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sz w:val="24"/>
          <w:szCs w:val="24"/>
        </w:rPr>
        <w:t xml:space="preserve">RSE lessons provide a good background for talking openly and freely about the diversity of personal, social and sexual preferences. Prejudiced views will be challenged, and equality promoted. Any bullying that relates to sexual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or perceived sexual orientation will be dealt with swiftly and seriously. This is the case for bullying of any kind and the procedures regarding this are outlined in the Anti-bullying Policy</w:t>
      </w:r>
      <w:r>
        <w:rPr>
          <w:rFonts w:asciiTheme="minorHAnsi" w:hAnsiTheme="minorHAnsi" w:cstheme="minorHAnsi"/>
          <w:sz w:val="24"/>
          <w:szCs w:val="24"/>
        </w:rPr>
        <w:t>.</w:t>
      </w:r>
    </w:p>
    <w:p w14:paraId="65B50C7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hope to provide a safe and supportive school community where pupils feel comfortable seeking help and guidance on anything that may be concerning them about life either at school or at home. Training around confidentiality will be provided to all teachers. </w:t>
      </w:r>
    </w:p>
    <w:p w14:paraId="6DAC60C9" w14:textId="79A977F1"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may be the case that discussion around what is acceptable and not acceptable in relationships may lead to the disclosure of a child protection issue. If this is the case, the school’s </w:t>
      </w:r>
      <w:r w:rsidRPr="00352C6D">
        <w:rPr>
          <w:rFonts w:asciiTheme="minorHAnsi" w:hAnsiTheme="minorHAnsi" w:cstheme="minorHAnsi"/>
          <w:b/>
          <w:sz w:val="24"/>
          <w:szCs w:val="24"/>
        </w:rPr>
        <w:t>child protection and safeguarding procedure</w:t>
      </w:r>
      <w:r w:rsidRPr="00352C6D">
        <w:rPr>
          <w:rFonts w:asciiTheme="minorHAnsi" w:hAnsiTheme="minorHAnsi" w:cstheme="minorHAnsi"/>
          <w:sz w:val="24"/>
          <w:szCs w:val="24"/>
        </w:rPr>
        <w:t xml:space="preserve"> should be followed details of which can be found on the school’s website or from the school office.  In addition, the school will take advice and receive support from the clinicians working with the school and external agencies as appropriate to the situation.</w:t>
      </w:r>
    </w:p>
    <w:p w14:paraId="0909EF4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Personal information about pupils who have approached a teacher for discussion should not be shared with any other person. If there is a child protection concern, the information must</w:t>
      </w: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only be shared with the school’s Designated Safeguarding Lead. Staff members that breach the right to a child’s privacy by disclosing or sharing confidential information with no reason to do so will be dealt with under Acorn Education and Care’s disciplinary policies and processes.</w:t>
      </w:r>
    </w:p>
    <w:p w14:paraId="5D2CBB1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If a staff member is approached by a pupil under 16 who is having, or is contemplating having sexual intercourse, the teacher should:</w:t>
      </w:r>
    </w:p>
    <w:p w14:paraId="1811AAA9"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pupil is accessing all the contraceptive and sexual health advice available and understands the risks of being sexually active.</w:t>
      </w:r>
    </w:p>
    <w:p w14:paraId="78CCD84D"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Encourage the pupil to talk to their parent or carer. Pupils may feel that they are more comfortable bringing these issues to a teacher they trust, but it is important that children and their parents have open and trusting relationships when it comes to sexual health and the school will encourage this as much as possible.</w:t>
      </w:r>
    </w:p>
    <w:p w14:paraId="65930A0A" w14:textId="756B4292" w:rsid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Decide whether there is a child protection issue. This may be the case if the teacher is concerned that there is coercion or abuse involved. If a member of staff is informed that a pupil under 13 is having, or is contemplating having sexual intercourse, this will be dealt with under child protection procedures.</w:t>
      </w:r>
    </w:p>
    <w:p w14:paraId="2EE5DC24" w14:textId="433B29B8" w:rsidR="00352C6D" w:rsidRDefault="00352C6D" w:rsidP="00352C6D">
      <w:pPr>
        <w:widowControl/>
        <w:autoSpaceDE/>
        <w:autoSpaceDN/>
        <w:rPr>
          <w:rFonts w:asciiTheme="minorHAnsi" w:hAnsiTheme="minorHAnsi" w:cstheme="minorHAnsi"/>
          <w:sz w:val="24"/>
          <w:szCs w:val="24"/>
        </w:rPr>
      </w:pPr>
    </w:p>
    <w:p w14:paraId="4FBC4D1D" w14:textId="05E72024" w:rsidR="00352C6D" w:rsidRDefault="00352C6D" w:rsidP="00352C6D">
      <w:pPr>
        <w:widowControl/>
        <w:autoSpaceDE/>
        <w:autoSpaceDN/>
        <w:rPr>
          <w:rFonts w:asciiTheme="minorHAnsi" w:hAnsiTheme="minorHAnsi" w:cstheme="minorHAnsi"/>
          <w:sz w:val="24"/>
          <w:szCs w:val="24"/>
        </w:rPr>
      </w:pPr>
    </w:p>
    <w:p w14:paraId="0EC8A6F3" w14:textId="77777777" w:rsidR="00352C6D" w:rsidRPr="00352C6D" w:rsidRDefault="00352C6D" w:rsidP="00352C6D">
      <w:pPr>
        <w:widowControl/>
        <w:autoSpaceDE/>
        <w:autoSpaceDN/>
        <w:rPr>
          <w:rFonts w:asciiTheme="minorHAnsi" w:hAnsiTheme="minorHAnsi" w:cstheme="minorHAnsi"/>
          <w:sz w:val="24"/>
          <w:szCs w:val="24"/>
        </w:rPr>
      </w:pPr>
    </w:p>
    <w:p w14:paraId="54F51C70" w14:textId="77777777" w:rsidR="00352C6D" w:rsidRPr="00352C6D" w:rsidRDefault="00352C6D" w:rsidP="00352C6D">
      <w:pPr>
        <w:rPr>
          <w:rFonts w:asciiTheme="minorHAnsi" w:hAnsiTheme="minorHAnsi" w:cstheme="minorHAnsi"/>
          <w:sz w:val="24"/>
          <w:szCs w:val="24"/>
        </w:rPr>
      </w:pPr>
    </w:p>
    <w:p w14:paraId="5A50E9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lastRenderedPageBreak/>
        <w:t>Pupils with special educational needs may be more vulnerable to exploitation and less able to protect themselves from harmful influences. If staff are concerned that this is the case, they should seek support from the SENCO to decide what is in the best interest of the child.</w:t>
      </w:r>
    </w:p>
    <w:p w14:paraId="6D2353C4" w14:textId="77777777" w:rsidR="00352C6D" w:rsidRPr="00352C6D" w:rsidRDefault="00352C6D" w:rsidP="00352C6D">
      <w:pPr>
        <w:rPr>
          <w:rFonts w:asciiTheme="minorHAnsi" w:hAnsiTheme="minorHAnsi" w:cstheme="minorHAnsi"/>
          <w:b/>
          <w:sz w:val="24"/>
          <w:szCs w:val="24"/>
        </w:rPr>
      </w:pPr>
    </w:p>
    <w:p w14:paraId="7F51862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Advice and treatment</w:t>
      </w:r>
    </w:p>
    <w:p w14:paraId="759575D7" w14:textId="141B72FC"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Staff who are approached by pupils with a concern about having contracted or possibly contracted a sexually transmitted disease should refer them immediately to Stoke on Trent School Health/Nurse Team</w:t>
      </w:r>
      <w:r w:rsidRPr="00352C6D">
        <w:rPr>
          <w:rFonts w:asciiTheme="minorHAnsi" w:hAnsiTheme="minorHAnsi" w:cstheme="minorHAnsi"/>
          <w:i/>
          <w:color w:val="808080"/>
          <w:sz w:val="24"/>
          <w:szCs w:val="24"/>
        </w:rPr>
        <w:t>.</w:t>
      </w:r>
      <w:r w:rsidRPr="00352C6D">
        <w:rPr>
          <w:rFonts w:asciiTheme="minorHAnsi" w:hAnsiTheme="minorHAnsi" w:cstheme="minorHAnsi"/>
          <w:sz w:val="24"/>
          <w:szCs w:val="24"/>
        </w:rPr>
        <w:t xml:space="preserve"> Providing advice on contraception and practicing safe sex is a key part of the school’s RSE provision. We also encourage parents to engage their child in open discussion about practicing safe sex. </w:t>
      </w:r>
    </w:p>
    <w:p w14:paraId="01D69EF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There is no reason for staff to expect to be made aware of a pupil or colleague’s HIV or hepatitis status, and no person will be discriminated against because of this if there is a disclosure of this type of information.</w:t>
      </w:r>
    </w:p>
    <w:p w14:paraId="219C0AF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Acorn Education &amp;Care’s Infection Control Policy covers protection for all school members against infection from blood-borne viruses.</w:t>
      </w:r>
    </w:p>
    <w:p w14:paraId="7A5DA54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Monitoring, review and evaluation</w:t>
      </w:r>
    </w:p>
    <w:p w14:paraId="7599CBA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 educational and personal needs of our pupils develop in line with varying societal pressures and economic change. Our aim is to provide RSE that is relevant and tailored to meet the needs of our pupils, depending on their age and stage of personal development. For this reason, we review the RSE curriculum annually</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 xml:space="preserve">and will inform parents of any revisions to the school policy or sex education curriculum. </w:t>
      </w:r>
    </w:p>
    <w:p w14:paraId="282707CF" w14:textId="77777777" w:rsidR="00352C6D" w:rsidRPr="00352C6D" w:rsidRDefault="00352C6D" w:rsidP="00352C6D">
      <w:pPr>
        <w:rPr>
          <w:rFonts w:asciiTheme="minorHAnsi" w:hAnsiTheme="minorHAnsi" w:cstheme="minorHAnsi"/>
          <w:i/>
          <w:color w:val="808080"/>
          <w:sz w:val="24"/>
          <w:szCs w:val="24"/>
        </w:rPr>
      </w:pPr>
      <w:r w:rsidRPr="00352C6D">
        <w:rPr>
          <w:rFonts w:asciiTheme="minorHAnsi" w:hAnsiTheme="minorHAnsi" w:cstheme="minorHAnsi"/>
          <w:sz w:val="24"/>
          <w:szCs w:val="24"/>
        </w:rPr>
        <w:t>We aim to monitor the effectiveness of our sex education provision through:</w:t>
      </w:r>
    </w:p>
    <w:p w14:paraId="7C635BF3" w14:textId="77777777" w:rsidR="00352C6D" w:rsidRPr="00352C6D" w:rsidRDefault="00352C6D" w:rsidP="00352C6D">
      <w:pPr>
        <w:widowControl/>
        <w:numPr>
          <w:ilvl w:val="0"/>
          <w:numId w:val="6"/>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Yearly feedback from pupils </w:t>
      </w:r>
    </w:p>
    <w:p w14:paraId="0ACB6B9F"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Yearly feedback from parents</w:t>
      </w:r>
    </w:p>
    <w:p w14:paraId="38EC6D6E"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Feedback from staff</w:t>
      </w:r>
    </w:p>
    <w:p w14:paraId="612EF76A"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Classroom observations.</w:t>
      </w:r>
    </w:p>
    <w:p w14:paraId="61D69145" w14:textId="77777777" w:rsidR="00352C6D" w:rsidRPr="00352C6D" w:rsidRDefault="00352C6D" w:rsidP="00352C6D">
      <w:pPr>
        <w:rPr>
          <w:rFonts w:asciiTheme="minorHAnsi" w:hAnsiTheme="minorHAnsi" w:cstheme="minorHAnsi"/>
          <w:sz w:val="24"/>
          <w:szCs w:val="24"/>
        </w:rPr>
      </w:pPr>
    </w:p>
    <w:p w14:paraId="7F8FF64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will review this policy annually, evaluating its effectiveness by </w:t>
      </w:r>
      <w:proofErr w:type="gramStart"/>
      <w:r w:rsidRPr="00352C6D">
        <w:rPr>
          <w:rFonts w:asciiTheme="minorHAnsi" w:hAnsiTheme="minorHAnsi" w:cstheme="minorHAnsi"/>
          <w:sz w:val="24"/>
          <w:szCs w:val="24"/>
        </w:rPr>
        <w:t>taking into account</w:t>
      </w:r>
      <w:proofErr w:type="gramEnd"/>
      <w:r w:rsidRPr="00352C6D">
        <w:rPr>
          <w:rFonts w:asciiTheme="minorHAnsi" w:hAnsiTheme="minorHAnsi" w:cstheme="minorHAnsi"/>
          <w:sz w:val="24"/>
          <w:szCs w:val="24"/>
        </w:rPr>
        <w:t xml:space="preserve"> feedback from pupils, staff and parents, as well as what has come to light through classroom observations and information we receive from national reports and curriculum reviews.</w:t>
      </w:r>
    </w:p>
    <w:p w14:paraId="50E714EC" w14:textId="77777777" w:rsidR="00352C6D" w:rsidRPr="00352C6D" w:rsidRDefault="00352C6D" w:rsidP="00352C6D">
      <w:pPr>
        <w:rPr>
          <w:rFonts w:asciiTheme="minorHAnsi" w:hAnsiTheme="minorHAnsi" w:cstheme="minorHAnsi"/>
          <w:sz w:val="24"/>
          <w:szCs w:val="24"/>
        </w:rPr>
      </w:pPr>
    </w:p>
    <w:p w14:paraId="4C1A7E9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Support</w:t>
      </w:r>
    </w:p>
    <w:p w14:paraId="1145F817" w14:textId="2F7682E7" w:rsidR="005704FD" w:rsidRPr="00ED5C7F" w:rsidRDefault="00352C6D" w:rsidP="00352C6D">
      <w:pPr>
        <w:rPr>
          <w:rFonts w:ascii="Arial" w:hAnsi="Arial" w:cs="Arial"/>
          <w:sz w:val="7"/>
        </w:rPr>
        <w:sectPr w:rsidR="005704FD" w:rsidRPr="00ED5C7F">
          <w:pgSz w:w="11910" w:h="16840"/>
          <w:pgMar w:top="700" w:right="620" w:bottom="280" w:left="620" w:header="720" w:footer="720" w:gutter="0"/>
          <w:cols w:space="720"/>
        </w:sectPr>
      </w:pPr>
      <w:r w:rsidRPr="00352C6D">
        <w:rPr>
          <w:rFonts w:asciiTheme="minorHAnsi" w:hAnsiTheme="minorHAnsi" w:cstheme="minorHAnsi"/>
          <w:sz w:val="24"/>
          <w:szCs w:val="24"/>
        </w:rPr>
        <w:t>We hope that pupils will feel safe in the school environment to talk to any member of staff in confidence about any areas of concern regarding their personal, social and emotional development, including matters raised by or relating to sex education. We promote the school ethos as one of inclusion and acceptance throughout all areas of school activity and hope that pupils respond to this by feeling comfortable to ask questions and continue their learning both in and outside</w:t>
      </w:r>
      <w:r w:rsidRPr="00DF3BBF">
        <w:rPr>
          <w:rFonts w:cs="Calibri"/>
          <w:sz w:val="24"/>
          <w:szCs w:val="24"/>
        </w:rPr>
        <w:t xml:space="preserve"> of the classroom. </w:t>
      </w:r>
      <w:r w:rsidRPr="00DF3BBF">
        <w:rPr>
          <w:rFonts w:cs="Calibri"/>
          <w:sz w:val="24"/>
          <w:szCs w:val="24"/>
        </w:rPr>
        <w:tab/>
      </w:r>
    </w:p>
    <w:p w14:paraId="0F2FF4EB" w14:textId="77777777" w:rsidR="00AA628E" w:rsidRDefault="00AA628E" w:rsidP="00AA628E">
      <w:pPr>
        <w:rPr>
          <w:rFonts w:ascii="Arial" w:hAnsi="Arial" w:cs="Arial"/>
          <w:sz w:val="24"/>
          <w:szCs w:val="24"/>
        </w:rPr>
      </w:pP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AD7539C"/>
    <w:multiLevelType w:val="hybridMultilevel"/>
    <w:tmpl w:val="8F96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0F7"/>
    <w:multiLevelType w:val="hybridMultilevel"/>
    <w:tmpl w:val="1FDE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C141C"/>
    <w:multiLevelType w:val="hybridMultilevel"/>
    <w:tmpl w:val="387A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71E73"/>
    <w:multiLevelType w:val="hybridMultilevel"/>
    <w:tmpl w:val="CA18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1174"/>
    <w:multiLevelType w:val="hybridMultilevel"/>
    <w:tmpl w:val="795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D2FBE"/>
    <w:multiLevelType w:val="hybridMultilevel"/>
    <w:tmpl w:val="8B780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E7A5F"/>
    <w:multiLevelType w:val="hybridMultilevel"/>
    <w:tmpl w:val="E86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E6371"/>
    <w:multiLevelType w:val="hybridMultilevel"/>
    <w:tmpl w:val="40F0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44E1C"/>
    <w:multiLevelType w:val="hybridMultilevel"/>
    <w:tmpl w:val="A4B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4" w15:restartNumberingAfterBreak="0">
    <w:nsid w:val="7DEE59C0"/>
    <w:multiLevelType w:val="hybridMultilevel"/>
    <w:tmpl w:val="E61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673490">
    <w:abstractNumId w:val="12"/>
  </w:num>
  <w:num w:numId="2" w16cid:durableId="1373074822">
    <w:abstractNumId w:val="13"/>
  </w:num>
  <w:num w:numId="3" w16cid:durableId="598756713">
    <w:abstractNumId w:val="9"/>
  </w:num>
  <w:num w:numId="4" w16cid:durableId="1126923631">
    <w:abstractNumId w:val="0"/>
  </w:num>
  <w:num w:numId="5" w16cid:durableId="1085415143">
    <w:abstractNumId w:val="11"/>
  </w:num>
  <w:num w:numId="6" w16cid:durableId="859053689">
    <w:abstractNumId w:val="10"/>
  </w:num>
  <w:num w:numId="7" w16cid:durableId="79566562">
    <w:abstractNumId w:val="8"/>
  </w:num>
  <w:num w:numId="8" w16cid:durableId="191891019">
    <w:abstractNumId w:val="14"/>
  </w:num>
  <w:num w:numId="9" w16cid:durableId="1745294416">
    <w:abstractNumId w:val="6"/>
  </w:num>
  <w:num w:numId="10" w16cid:durableId="1419206783">
    <w:abstractNumId w:val="7"/>
  </w:num>
  <w:num w:numId="11" w16cid:durableId="178197955">
    <w:abstractNumId w:val="1"/>
  </w:num>
  <w:num w:numId="12" w16cid:durableId="1893615700">
    <w:abstractNumId w:val="2"/>
  </w:num>
  <w:num w:numId="13" w16cid:durableId="829101592">
    <w:abstractNumId w:val="3"/>
  </w:num>
  <w:num w:numId="14" w16cid:durableId="2090273435">
    <w:abstractNumId w:val="4"/>
  </w:num>
  <w:num w:numId="15" w16cid:durableId="648363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D725F"/>
    <w:rsid w:val="001D7E0D"/>
    <w:rsid w:val="002049F5"/>
    <w:rsid w:val="00204B9D"/>
    <w:rsid w:val="002C273B"/>
    <w:rsid w:val="00331417"/>
    <w:rsid w:val="00352C6D"/>
    <w:rsid w:val="00426315"/>
    <w:rsid w:val="004547D5"/>
    <w:rsid w:val="00521434"/>
    <w:rsid w:val="005704FD"/>
    <w:rsid w:val="006F023D"/>
    <w:rsid w:val="00831707"/>
    <w:rsid w:val="00891EBB"/>
    <w:rsid w:val="008C76EA"/>
    <w:rsid w:val="00920AF6"/>
    <w:rsid w:val="00A54892"/>
    <w:rsid w:val="00A64098"/>
    <w:rsid w:val="00AA628E"/>
    <w:rsid w:val="00B10847"/>
    <w:rsid w:val="00B23C4E"/>
    <w:rsid w:val="00C25E43"/>
    <w:rsid w:val="00E4524E"/>
    <w:rsid w:val="00E9791A"/>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0E15-4145-450B-A338-AA33E7B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dcterms:created xsi:type="dcterms:W3CDTF">2025-07-07T14:50:00Z</dcterms:created>
  <dcterms:modified xsi:type="dcterms:W3CDTF">2025-07-07T14:50:00Z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